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26EB" w14:textId="77777777" w:rsidR="00F3781E" w:rsidRDefault="001970CA">
      <w:pPr>
        <w:pStyle w:val="BodyText"/>
        <w:spacing w:line="20" w:lineRule="exact"/>
        <w:ind w:left="3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2C1BB74" wp14:editId="1D4126C9">
                <wp:extent cx="6798309" cy="8890"/>
                <wp:effectExtent l="9525" t="0" r="254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8890"/>
                          <a:chOff x="0" y="0"/>
                          <a:chExt cx="6798309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44"/>
                            <a:ext cx="6798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>
                                <a:moveTo>
                                  <a:pt x="0" y="0"/>
                                </a:moveTo>
                                <a:lnTo>
                                  <a:pt x="6798056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5B677" id="Group 3" o:spid="_x0000_s1026" style="width:535.3pt;height:.7pt;mso-position-horizontal-relative:char;mso-position-vertical-relative:line" coordsize="6798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">
                <v:shape id="Graphic 4" o:spid="_x0000_s1027" style="position:absolute;top:44;width:67983;height:13;visibility:visible;mso-wrap-style:square;v-text-anchor:top" coordsize="6798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" path="m,l6798056,e" filled="f" strokeweight=".7pt">
                  <v:path arrowok="t"/>
                </v:shape>
                <w10:anchorlock/>
              </v:group>
            </w:pict>
          </mc:Fallback>
        </mc:AlternateContent>
      </w:r>
    </w:p>
    <w:p w14:paraId="39A3C5CF" w14:textId="77777777" w:rsidR="00F3781E" w:rsidRDefault="00F3781E">
      <w:pPr>
        <w:pStyle w:val="BodyText"/>
        <w:spacing w:before="9" w:after="1"/>
        <w:rPr>
          <w:rFonts w:ascii="Times New Roman"/>
          <w:sz w:val="18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4A0905" w14:paraId="203692EB" w14:textId="77777777" w:rsidTr="001B148E">
        <w:trPr>
          <w:trHeight w:val="585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1C12AB55" w14:textId="77777777" w:rsidR="004A0905" w:rsidRPr="00572AD2" w:rsidRDefault="004A0905" w:rsidP="004A0905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RINGKASAN INFORMASI PRODUK DAN LAYANAN (RIPLAY) VERSI UMUM</w:t>
            </w:r>
          </w:p>
          <w:p w14:paraId="23557357" w14:textId="13438D1C" w:rsidR="004A0905" w:rsidRDefault="004A0905" w:rsidP="004A0905">
            <w:pPr>
              <w:pStyle w:val="TableParagraph"/>
              <w:ind w:left="40" w:right="20"/>
              <w:jc w:val="center"/>
              <w:rPr>
                <w:rFonts w:ascii="Arial Black"/>
                <w:sz w:val="26"/>
              </w:rPr>
            </w:pP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KREDIT INVESTASI</w:t>
            </w:r>
          </w:p>
        </w:tc>
      </w:tr>
      <w:tr w:rsidR="004A0905" w14:paraId="018129E8" w14:textId="77777777" w:rsidTr="001B148E">
        <w:trPr>
          <w:trHeight w:val="1557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68AF11B1" w14:textId="24D51471" w:rsidR="004A0905" w:rsidRPr="004A0905" w:rsidRDefault="004A0905" w:rsidP="001B148E">
            <w:pPr>
              <w:pStyle w:val="TableParagraph"/>
              <w:tabs>
                <w:tab w:val="left" w:pos="5200"/>
                <w:tab w:val="left" w:pos="6409"/>
              </w:tabs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 xml:space="preserve">Nama Penerbit : PT. BPR SEDANA </w:t>
            </w:r>
            <w:r w:rsidR="00C63BDD">
              <w:rPr>
                <w:rFonts w:asciiTheme="minorHAnsi" w:hAnsiTheme="minorHAnsi" w:cstheme="minorHAnsi"/>
                <w:w w:val="90"/>
              </w:rPr>
              <w:t>QAYA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Jenis Produk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: Kredit (Lending)</w:t>
            </w:r>
          </w:p>
          <w:p w14:paraId="1F46A8B7" w14:textId="170A3FF5" w:rsidR="004A0905" w:rsidRPr="004A0905" w:rsidRDefault="004A0905" w:rsidP="001B148E">
            <w:pPr>
              <w:pStyle w:val="TableParagraph"/>
              <w:tabs>
                <w:tab w:val="left" w:pos="5200"/>
                <w:tab w:val="left" w:pos="6409"/>
              </w:tabs>
              <w:spacing w:line="305" w:lineRule="exact"/>
              <w:jc w:val="both"/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 xml:space="preserve">Nama Produk </w:t>
            </w:r>
            <w:r>
              <w:rPr>
                <w:rFonts w:asciiTheme="minorHAnsi" w:hAnsiTheme="minorHAnsi" w:cstheme="minorHAnsi"/>
                <w:w w:val="90"/>
              </w:rPr>
              <w:t xml:space="preserve">  </w:t>
            </w:r>
            <w:r w:rsidRPr="004A0905">
              <w:rPr>
                <w:rFonts w:asciiTheme="minorHAnsi" w:hAnsiTheme="minorHAnsi" w:cstheme="minorHAnsi"/>
                <w:w w:val="90"/>
              </w:rPr>
              <w:t>: Kredit KTA (Kredit Tanpa</w:t>
            </w:r>
            <w:r>
              <w:rPr>
                <w:rFonts w:asciiTheme="minorHAnsi" w:hAnsiTheme="minorHAnsi" w:cstheme="minorHAnsi"/>
                <w:w w:val="90"/>
              </w:rPr>
              <w:t xml:space="preserve"> Agunan)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Deskripsi</w:t>
            </w:r>
            <w:r w:rsidRPr="004A0905">
              <w:rPr>
                <w:rFonts w:asciiTheme="minorHAnsi" w:hAnsiTheme="minorHAnsi" w:cstheme="minorHAnsi"/>
                <w:w w:val="90"/>
              </w:rPr>
              <w:tab/>
              <w:t>: Kredit Tanpa Agunan (KTA) adalah</w:t>
            </w:r>
          </w:p>
          <w:p w14:paraId="74C34028" w14:textId="7F446694" w:rsidR="004A0905" w:rsidRPr="004A0905" w:rsidRDefault="004A0905" w:rsidP="001B148E">
            <w:pPr>
              <w:pStyle w:val="TableParagraph"/>
              <w:tabs>
                <w:tab w:val="left" w:pos="6509"/>
              </w:tabs>
              <w:spacing w:line="276" w:lineRule="auto"/>
              <w:ind w:left="6510" w:right="623" w:hanging="4700"/>
              <w:jc w:val="both"/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ab/>
              <w:t>jenis penyaluran kredit kepada wiraswasta, pegawai (PNS/Swasta), dan merupakan nasabah penabung aktif</w:t>
            </w:r>
          </w:p>
        </w:tc>
      </w:tr>
      <w:tr w:rsidR="004A0905" w14:paraId="296F7CC1" w14:textId="77777777" w:rsidTr="001B148E">
        <w:trPr>
          <w:trHeight w:val="251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533167FF" w14:textId="77777777" w:rsidR="004A0905" w:rsidRPr="004A0905" w:rsidRDefault="004A0905" w:rsidP="004A0905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4A0905">
              <w:rPr>
                <w:rFonts w:asciiTheme="minorHAnsi" w:hAnsiTheme="minorHAnsi" w:cstheme="minorHAnsi"/>
                <w:b/>
                <w:bCs/>
                <w:w w:val="85"/>
              </w:rPr>
              <w:t>Fitur Utama</w:t>
            </w:r>
          </w:p>
        </w:tc>
      </w:tr>
      <w:tr w:rsidR="004A0905" w14:paraId="5B8691B3" w14:textId="77777777" w:rsidTr="001B148E">
        <w:trPr>
          <w:trHeight w:val="663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3511B242" w14:textId="77777777" w:rsidR="004A0905" w:rsidRPr="001B148E" w:rsidRDefault="004A0905" w:rsidP="001B148E">
            <w:pPr>
              <w:pStyle w:val="TableParagraph"/>
              <w:tabs>
                <w:tab w:val="left" w:pos="5509"/>
              </w:tabs>
              <w:rPr>
                <w:rFonts w:asciiTheme="minorHAnsi" w:hAnsiTheme="minorHAnsi" w:cstheme="minorHAnsi"/>
                <w:w w:val="90"/>
              </w:rPr>
            </w:pPr>
            <w:r w:rsidRPr="004A0905">
              <w:rPr>
                <w:rFonts w:asciiTheme="minorHAnsi" w:hAnsiTheme="minorHAnsi" w:cstheme="minorHAnsi"/>
                <w:w w:val="90"/>
              </w:rPr>
              <w:t>Plafon (Rp5.000.000)</w:t>
            </w:r>
            <w:r>
              <w:tab/>
            </w:r>
            <w:r w:rsidRPr="001B148E">
              <w:rPr>
                <w:rFonts w:asciiTheme="minorHAnsi" w:hAnsiTheme="minorHAnsi" w:cstheme="minorHAnsi"/>
                <w:w w:val="90"/>
              </w:rPr>
              <w:t>Suku Bunga (1,5% per bulan menetap (flat))</w:t>
            </w:r>
          </w:p>
          <w:p w14:paraId="02F06605" w14:textId="77777777" w:rsidR="004A0905" w:rsidRDefault="004A0905" w:rsidP="001B148E">
            <w:pPr>
              <w:pStyle w:val="TableParagraph"/>
            </w:pPr>
            <w:r w:rsidRPr="004A0905">
              <w:rPr>
                <w:rFonts w:asciiTheme="minorHAnsi" w:hAnsiTheme="minorHAnsi" w:cstheme="minorHAnsi"/>
                <w:w w:val="90"/>
              </w:rPr>
              <w:t>Jangka waktu (1-3 Tahun )</w:t>
            </w:r>
          </w:p>
        </w:tc>
      </w:tr>
      <w:tr w:rsidR="004A0905" w14:paraId="44161CD2" w14:textId="77777777" w:rsidTr="001B148E">
        <w:trPr>
          <w:trHeight w:val="275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54906F99" w14:textId="77777777" w:rsidR="004A0905" w:rsidRPr="001B148E" w:rsidRDefault="004A0905" w:rsidP="001B148E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4A0905" w14:paraId="2FCE2633" w14:textId="77777777" w:rsidTr="001B148E">
        <w:trPr>
          <w:trHeight w:val="548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1F5C6EC5" w14:textId="77777777" w:rsidR="004A0905" w:rsidRPr="001B148E" w:rsidRDefault="004A0905" w:rsidP="001B148E">
            <w:pPr>
              <w:pStyle w:val="TableParagraph"/>
              <w:tabs>
                <w:tab w:val="left" w:pos="5509"/>
              </w:tabs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Biaya Provisi (1%-2%)</w:t>
            </w:r>
            <w:r w:rsidRPr="001B148E">
              <w:rPr>
                <w:rFonts w:asciiTheme="minorHAnsi" w:hAnsiTheme="minorHAnsi" w:cstheme="minorHAnsi"/>
                <w:w w:val="90"/>
              </w:rPr>
              <w:tab/>
              <w:t>Biaya Administrasi (Rp75.000)</w:t>
            </w:r>
          </w:p>
          <w:p w14:paraId="3812442C" w14:textId="77777777" w:rsidR="004A0905" w:rsidRDefault="004A0905" w:rsidP="001B148E">
            <w:pPr>
              <w:pStyle w:val="TableParagraph"/>
            </w:pPr>
            <w:r w:rsidRPr="001B148E">
              <w:rPr>
                <w:rFonts w:asciiTheme="minorHAnsi" w:hAnsiTheme="minorHAnsi" w:cstheme="minorHAnsi"/>
                <w:w w:val="90"/>
              </w:rPr>
              <w:t>Biaya Materai (Rp.35.000)</w:t>
            </w:r>
          </w:p>
        </w:tc>
      </w:tr>
      <w:tr w:rsidR="004A0905" w14:paraId="742761BB" w14:textId="77777777" w:rsidTr="001B148E">
        <w:trPr>
          <w:trHeight w:val="258"/>
        </w:trPr>
        <w:tc>
          <w:tcPr>
            <w:tcW w:w="5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</w:tcPr>
          <w:p w14:paraId="129C40AE" w14:textId="77777777" w:rsidR="004A0905" w:rsidRDefault="004A0905" w:rsidP="001B148E">
            <w:pPr>
              <w:pStyle w:val="TableParagraph"/>
              <w:ind w:left="40" w:right="20"/>
              <w:jc w:val="center"/>
              <w:rPr>
                <w:rFonts w:ascii="Arial Black"/>
                <w:sz w:val="24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Manfaat</w:t>
            </w:r>
          </w:p>
        </w:tc>
        <w:tc>
          <w:tcPr>
            <w:tcW w:w="54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0F6A1800" w14:textId="77777777" w:rsidR="004A0905" w:rsidRPr="001B148E" w:rsidRDefault="004A0905" w:rsidP="001B148E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Risiko</w:t>
            </w:r>
          </w:p>
        </w:tc>
      </w:tr>
      <w:tr w:rsidR="004A0905" w14:paraId="18D81315" w14:textId="77777777" w:rsidTr="001B148E">
        <w:trPr>
          <w:trHeight w:val="1950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25DD49CE" w14:textId="2FBE878E" w:rsidR="004A0905" w:rsidRPr="001B148E" w:rsidRDefault="004A0905" w:rsidP="001B148E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Anda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dapat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melakukan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angsuran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dengan mengumpulkan dana anda melalui tabungan</w:t>
            </w:r>
          </w:p>
          <w:p w14:paraId="35653BE1" w14:textId="77777777" w:rsidR="004A0905" w:rsidRDefault="004A0905" w:rsidP="001B148E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ind w:left="409" w:hanging="299"/>
              <w:jc w:val="both"/>
            </w:pPr>
            <w:r w:rsidRPr="001B148E">
              <w:rPr>
                <w:rFonts w:asciiTheme="minorHAnsi" w:hAnsiTheme="minorHAnsi" w:cstheme="minorHAnsi"/>
                <w:w w:val="90"/>
              </w:rPr>
              <w:t>Anda dapat meminjam kredit tanpa agunan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07B6EAA1" w14:textId="77777777" w:rsidR="004A0905" w:rsidRPr="001B148E" w:rsidRDefault="004A0905" w:rsidP="001B148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Timbulnya biaya tambahan apabila anda terlambat membayar angsuran sesuai dengan kesepakatan</w:t>
            </w:r>
          </w:p>
          <w:p w14:paraId="0F53C555" w14:textId="77777777" w:rsidR="004A0905" w:rsidRPr="001B148E" w:rsidRDefault="004A0905" w:rsidP="001B148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Riwayat anda akan tercatat di dalam SLIK ketika anda menunggak pembayaran.</w:t>
            </w:r>
          </w:p>
          <w:p w14:paraId="1BC6131D" w14:textId="77777777" w:rsidR="004A0905" w:rsidRDefault="004A0905" w:rsidP="001B148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right="89"/>
              <w:jc w:val="both"/>
            </w:pPr>
            <w:r w:rsidRPr="001B148E">
              <w:rPr>
                <w:rFonts w:asciiTheme="minorHAnsi" w:hAnsiTheme="minorHAnsi" w:cstheme="minorHAnsi"/>
                <w:w w:val="90"/>
              </w:rPr>
              <w:t>Apabila Kredit KTA dilunasi sebelum jatuh tempo maka dikenakan pinalti dua (2) kali angsuran bunga.</w:t>
            </w:r>
          </w:p>
        </w:tc>
      </w:tr>
      <w:tr w:rsidR="004A0905" w14:paraId="01C19A70" w14:textId="77777777" w:rsidTr="001B148E">
        <w:trPr>
          <w:trHeight w:val="276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3460D469" w14:textId="77777777" w:rsidR="004A0905" w:rsidRPr="001B148E" w:rsidRDefault="004A0905" w:rsidP="001B148E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1B148E">
              <w:rPr>
                <w:rFonts w:asciiTheme="minorHAnsi" w:hAnsiTheme="minorHAnsi" w:cstheme="minorHAnsi"/>
                <w:b/>
                <w:bCs/>
                <w:w w:val="85"/>
              </w:rPr>
              <w:t>Persyaratan dan Tata Cara</w:t>
            </w:r>
          </w:p>
        </w:tc>
      </w:tr>
      <w:tr w:rsidR="004A0905" w14:paraId="3373708A" w14:textId="77777777" w:rsidTr="001B148E">
        <w:trPr>
          <w:trHeight w:val="3088"/>
        </w:trPr>
        <w:tc>
          <w:tcPr>
            <w:tcW w:w="5420" w:type="dxa"/>
            <w:tcBorders>
              <w:top w:val="single" w:sz="8" w:space="0" w:color="808080"/>
              <w:right w:val="single" w:sz="8" w:space="0" w:color="808080"/>
            </w:tcBorders>
          </w:tcPr>
          <w:p w14:paraId="7B4E6971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Mengisi Aplikasi Permohonan kredit</w:t>
            </w:r>
          </w:p>
          <w:p w14:paraId="0A2FFB15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Foto Copy KTP/KK</w:t>
            </w:r>
          </w:p>
          <w:p w14:paraId="0D0D70E4" w14:textId="77777777" w:rsid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Foto Copy Surat Nikah</w:t>
            </w:r>
          </w:p>
          <w:p w14:paraId="7D0EEDF1" w14:textId="2CD4268D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left="381" w:right="89" w:hanging="161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Tidak memiliki catatan buruk pada lembaga keuangan</w:t>
            </w:r>
            <w:r w:rsidR="001B148E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1B148E">
              <w:rPr>
                <w:rFonts w:asciiTheme="minorHAnsi" w:hAnsiTheme="minorHAnsi" w:cstheme="minorHAnsi"/>
                <w:w w:val="90"/>
              </w:rPr>
              <w:t>lainnya</w:t>
            </w:r>
          </w:p>
          <w:p w14:paraId="40CB212D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Merupakan nasabah penabung aktif</w:t>
            </w:r>
          </w:p>
          <w:p w14:paraId="4BC4811B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Slip Gaji Terakhir</w:t>
            </w:r>
          </w:p>
          <w:p w14:paraId="4C99C6C5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Reakapan Penjualan 3 bulan terakhir</w:t>
            </w:r>
          </w:p>
          <w:p w14:paraId="426B44DD" w14:textId="77777777" w:rsidR="004A0905" w:rsidRPr="001B148E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Dokumentasi Usaha yang dimiliki</w:t>
            </w:r>
          </w:p>
          <w:p w14:paraId="283DAF33" w14:textId="77777777" w:rsidR="004A0905" w:rsidRDefault="004A0905" w:rsidP="001B148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/>
            </w:pPr>
            <w:r w:rsidRPr="001B148E">
              <w:rPr>
                <w:rFonts w:asciiTheme="minorHAnsi" w:hAnsiTheme="minorHAnsi" w:cstheme="minorHAnsi"/>
                <w:w w:val="90"/>
              </w:rPr>
              <w:t>Persayaratan Lainnya sesuai SK Dir yang berlaku saat itu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</w:tcBorders>
          </w:tcPr>
          <w:p w14:paraId="6176F3FE" w14:textId="77777777" w:rsidR="004A0905" w:rsidRPr="001B148E" w:rsidRDefault="004A0905" w:rsidP="001B148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 w:hanging="451"/>
              <w:rPr>
                <w:rFonts w:asciiTheme="minorHAnsi" w:hAnsiTheme="minorHAnsi" w:cstheme="minorHAnsi"/>
                <w:w w:val="90"/>
              </w:rPr>
            </w:pPr>
            <w:r w:rsidRPr="001B148E">
              <w:rPr>
                <w:rFonts w:asciiTheme="minorHAnsi" w:hAnsiTheme="minorHAnsi" w:cstheme="minorHAnsi"/>
                <w:w w:val="90"/>
              </w:rPr>
              <w:t>Anda harus melengkapi persyaratan</w:t>
            </w:r>
          </w:p>
          <w:p w14:paraId="2B7B4785" w14:textId="77777777" w:rsidR="004A0905" w:rsidRDefault="004A0905" w:rsidP="001B148E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right="89" w:hanging="451"/>
            </w:pPr>
            <w:r w:rsidRPr="001B148E">
              <w:rPr>
                <w:rFonts w:asciiTheme="minorHAnsi" w:hAnsiTheme="minorHAnsi" w:cstheme="minorHAnsi"/>
                <w:w w:val="90"/>
              </w:rPr>
              <w:t>Anda dapat menyampaikan pertanyaan dan aduan</w:t>
            </w:r>
          </w:p>
        </w:tc>
      </w:tr>
      <w:tr w:rsidR="00C63BDD" w14:paraId="34EB6446" w14:textId="77777777" w:rsidTr="00C63BDD">
        <w:trPr>
          <w:trHeight w:val="268"/>
        </w:trPr>
        <w:tc>
          <w:tcPr>
            <w:tcW w:w="1082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25C941BB" w14:textId="1BD13D7D" w:rsidR="00C63BDD" w:rsidRPr="00C63BDD" w:rsidRDefault="00C63BDD" w:rsidP="00C63B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Simulasi</w:t>
            </w:r>
          </w:p>
        </w:tc>
      </w:tr>
      <w:tr w:rsidR="00C63BDD" w14:paraId="783C7A97" w14:textId="77777777" w:rsidTr="00C63BDD">
        <w:trPr>
          <w:trHeight w:val="1960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19AEE5AD" w14:textId="77777777" w:rsidR="00C63BDD" w:rsidRPr="00C63BDD" w:rsidRDefault="00C63BDD" w:rsidP="00C63BDD">
            <w:pPr>
              <w:pStyle w:val="TableParagraph"/>
              <w:spacing w:line="276" w:lineRule="auto"/>
              <w:ind w:right="5977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Contoh Simulasi Total pembayaran anda: Jumlah Pokok Pinjaman: Rp. xxx</w:t>
            </w:r>
          </w:p>
          <w:p w14:paraId="65ADCB67" w14:textId="77777777" w:rsidR="00C63BDD" w:rsidRPr="00C63BDD" w:rsidRDefault="00C63BDD" w:rsidP="00C63BD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Total Biaya Pinjaman: Rp. xxx</w:t>
            </w:r>
          </w:p>
          <w:p w14:paraId="5761190A" w14:textId="77777777" w:rsidR="00C63BDD" w:rsidRPr="00C63BDD" w:rsidRDefault="00C63BDD" w:rsidP="00C63BDD">
            <w:pPr>
              <w:pStyle w:val="TableParagraph"/>
              <w:spacing w:line="276" w:lineRule="auto"/>
              <w:ind w:right="5977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Total Bunga Sesuai Jangka Waktu: Rp. xxx Total yang di bayar Konsumen**): Rp. xxx</w:t>
            </w:r>
          </w:p>
          <w:p w14:paraId="468BB21A" w14:textId="430A80AE" w:rsidR="00C63BDD" w:rsidRPr="00C63BDD" w:rsidRDefault="00C63BDD" w:rsidP="00C63BDD">
            <w:pPr>
              <w:pStyle w:val="TableParagraph"/>
              <w:spacing w:line="276" w:lineRule="auto"/>
              <w:ind w:left="40" w:right="20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**Total dana yang anda bayar hingga lunas, termasuk pokok, bunga dan seluruh biaya</w:t>
            </w:r>
          </w:p>
        </w:tc>
      </w:tr>
    </w:tbl>
    <w:p w14:paraId="64A2BDBF" w14:textId="77777777" w:rsidR="00F3781E" w:rsidRDefault="00F3781E">
      <w:pPr>
        <w:pStyle w:val="TableParagraph"/>
        <w:spacing w:line="79" w:lineRule="exact"/>
        <w:rPr>
          <w:sz w:val="20"/>
        </w:rPr>
        <w:sectPr w:rsidR="00F3781E">
          <w:headerReference w:type="default" r:id="rId7"/>
          <w:type w:val="continuous"/>
          <w:pgSz w:w="11910" w:h="16840"/>
          <w:pgMar w:top="1560" w:right="425" w:bottom="0" w:left="566" w:header="160" w:footer="0" w:gutter="0"/>
          <w:pgNumType w:start="1"/>
          <w:cols w:space="720"/>
        </w:sectPr>
      </w:pPr>
    </w:p>
    <w:p w14:paraId="52563C26" w14:textId="77777777" w:rsidR="00F3781E" w:rsidRDefault="001970CA">
      <w:pPr>
        <w:pStyle w:val="BodyText"/>
        <w:spacing w:line="20" w:lineRule="exact"/>
        <w:ind w:left="3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6779B818" wp14:editId="43987112">
                <wp:extent cx="6798309" cy="8890"/>
                <wp:effectExtent l="9525" t="0" r="254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8890"/>
                          <a:chOff x="0" y="0"/>
                          <a:chExt cx="6798309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44"/>
                            <a:ext cx="6798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>
                                <a:moveTo>
                                  <a:pt x="0" y="0"/>
                                </a:moveTo>
                                <a:lnTo>
                                  <a:pt x="6798056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4B125" id="Group 5" o:spid="_x0000_s1026" style="width:535.3pt;height:.7pt;mso-position-horizontal-relative:char;mso-position-vertical-relative:line" coordsize="6798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">
                <v:shape id="Graphic 6" o:spid="_x0000_s1027" style="position:absolute;top:44;width:67983;height:13;visibility:visible;mso-wrap-style:square;v-text-anchor:top" coordsize="6798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" path="m,l6798056,e" filled="f" strokeweight=".7pt">
                  <v:path arrowok="t"/>
                </v:shape>
                <w10:anchorlock/>
              </v:group>
            </w:pict>
          </mc:Fallback>
        </mc:AlternateContent>
      </w:r>
    </w:p>
    <w:p w14:paraId="514E6FFF" w14:textId="77777777" w:rsidR="00F3781E" w:rsidRDefault="00F3781E">
      <w:pPr>
        <w:pStyle w:val="BodyText"/>
        <w:spacing w:before="11"/>
        <w:rPr>
          <w:rFonts w:ascii="Times New Roman"/>
          <w:sz w:val="17"/>
        </w:rPr>
      </w:pP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F3781E" w14:paraId="284AAEC1" w14:textId="77777777" w:rsidTr="00C63BDD">
        <w:trPr>
          <w:trHeight w:val="339"/>
        </w:trPr>
        <w:tc>
          <w:tcPr>
            <w:tcW w:w="10820" w:type="dxa"/>
            <w:tcBorders>
              <w:top w:val="single" w:sz="4" w:space="0" w:color="000000"/>
              <w:bottom w:val="single" w:sz="8" w:space="0" w:color="808080"/>
            </w:tcBorders>
            <w:shd w:val="clear" w:color="auto" w:fill="BFBFBF" w:themeFill="background1" w:themeFillShade="BF"/>
          </w:tcPr>
          <w:p w14:paraId="0B8FD77E" w14:textId="77777777" w:rsidR="00F3781E" w:rsidRPr="00C63BDD" w:rsidRDefault="001970CA" w:rsidP="00C63B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 xml:space="preserve"> Tambahan</w:t>
            </w:r>
          </w:p>
        </w:tc>
      </w:tr>
      <w:tr w:rsidR="00F3781E" w14:paraId="25814A16" w14:textId="77777777" w:rsidTr="00C63BDD">
        <w:trPr>
          <w:trHeight w:val="2390"/>
        </w:trPr>
        <w:tc>
          <w:tcPr>
            <w:tcW w:w="10820" w:type="dxa"/>
            <w:tcBorders>
              <w:top w:val="single" w:sz="8" w:space="0" w:color="808080"/>
              <w:bottom w:val="single" w:sz="4" w:space="0" w:color="000000"/>
            </w:tcBorders>
          </w:tcPr>
          <w:p w14:paraId="541EDB82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Cakupan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biaya yang mungkin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timbul apabila kredit </w:t>
            </w:r>
            <w:r w:rsidRPr="00C63BDD">
              <w:rPr>
                <w:rFonts w:asciiTheme="minorHAnsi" w:hAnsiTheme="minorHAnsi" w:cstheme="minorHAnsi"/>
                <w:w w:val="90"/>
              </w:rPr>
              <w:t>macet</w:t>
            </w:r>
          </w:p>
          <w:p w14:paraId="3ED7E950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Definisi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bunga efektif, </w:t>
            </w:r>
            <w:r w:rsidRPr="00C63BDD">
              <w:rPr>
                <w:rFonts w:asciiTheme="minorHAnsi" w:hAnsiTheme="minorHAnsi" w:cstheme="minorHAnsi"/>
                <w:w w:val="90"/>
              </w:rPr>
              <w:t>flat</w:t>
            </w:r>
          </w:p>
          <w:p w14:paraId="7C1E68CB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Kenaikan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suku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bunga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menyebabkan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jumlah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angsuran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per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bulan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anda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menjadi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lebih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besar</w:t>
            </w:r>
          </w:p>
          <w:p w14:paraId="35A71F92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Apabila dilakukan pelunasan dipercepat maka anda akan menerima pengembalian premi asuransi yang telah dibayarkan sesuai dengan pemanfaatan asuransi yang telah digunakan.</w:t>
            </w:r>
          </w:p>
          <w:p w14:paraId="6772E633" w14:textId="77777777" w:rsidR="00F3781E" w:rsidRPr="00C63BDD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Anda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akan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menerima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penawaran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produk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lain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dari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pihak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ketiga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apabila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menyetujui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untuk membagikan data pribadi.</w:t>
            </w:r>
          </w:p>
          <w:p w14:paraId="3DF61B47" w14:textId="63E1B83F" w:rsidR="00F3781E" w:rsidRDefault="001970CA" w:rsidP="00C63B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spacing w:line="283" w:lineRule="auto"/>
              <w:ind w:left="366" w:right="89"/>
              <w:jc w:val="both"/>
            </w:pPr>
            <w:r w:rsidRPr="00C63BDD">
              <w:rPr>
                <w:rFonts w:asciiTheme="minorHAnsi" w:hAnsiTheme="minorHAnsi" w:cstheme="minorHAnsi"/>
                <w:w w:val="90"/>
              </w:rPr>
              <w:t>Informasi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lain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mengenai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biaya,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manfaat,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dan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risiko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dapat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diakses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dengan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datang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langsung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ke Kantor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BPR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Sedana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C63BDD">
              <w:rPr>
                <w:rFonts w:asciiTheme="minorHAnsi" w:hAnsiTheme="minorHAnsi" w:cstheme="minorHAnsi"/>
                <w:w w:val="90"/>
              </w:rPr>
              <w:t>Qaya.</w:t>
            </w:r>
          </w:p>
        </w:tc>
      </w:tr>
      <w:tr w:rsidR="00F3781E" w14:paraId="6F7141C9" w14:textId="77777777" w:rsidTr="00C63BDD">
        <w:trPr>
          <w:trHeight w:val="407"/>
        </w:trPr>
        <w:tc>
          <w:tcPr>
            <w:tcW w:w="10820" w:type="dxa"/>
            <w:tcBorders>
              <w:top w:val="single" w:sz="4" w:space="0" w:color="000000"/>
              <w:bottom w:val="single" w:sz="8" w:space="0" w:color="808080"/>
            </w:tcBorders>
            <w:shd w:val="clear" w:color="auto" w:fill="BFBFBF" w:themeFill="background1" w:themeFillShade="BF"/>
          </w:tcPr>
          <w:p w14:paraId="6C03F8EB" w14:textId="77777777" w:rsidR="00F3781E" w:rsidRPr="00C63BDD" w:rsidRDefault="001970CA" w:rsidP="00C63BD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Disclaimer</w:t>
            </w: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(Penting</w:t>
            </w: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>Untuk</w:t>
            </w:r>
            <w:r w:rsidRPr="00C63BDD">
              <w:rPr>
                <w:rFonts w:asciiTheme="minorHAnsi" w:hAnsiTheme="minorHAnsi" w:cstheme="minorHAnsi"/>
                <w:b/>
                <w:bCs/>
                <w:w w:val="85"/>
              </w:rPr>
              <w:t xml:space="preserve"> Dibaca)</w:t>
            </w:r>
          </w:p>
        </w:tc>
      </w:tr>
      <w:tr w:rsidR="00F3781E" w14:paraId="672DC8E3" w14:textId="77777777">
        <w:trPr>
          <w:trHeight w:val="2678"/>
        </w:trPr>
        <w:tc>
          <w:tcPr>
            <w:tcW w:w="10820" w:type="dxa"/>
            <w:tcBorders>
              <w:top w:val="single" w:sz="8" w:space="0" w:color="808080"/>
            </w:tcBorders>
          </w:tcPr>
          <w:p w14:paraId="66F5A3F1" w14:textId="77777777" w:rsidR="00F3781E" w:rsidRPr="00C63BDD" w:rsidRDefault="001970CA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68" w:line="283" w:lineRule="auto"/>
              <w:ind w:right="149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>Bank dapat menolak permohonan kredit anda apabila tidak memenuhi persyaratan dan ketentuan yang berlaku</w:t>
            </w:r>
          </w:p>
          <w:p w14:paraId="789F525A" w14:textId="77777777" w:rsidR="00F3781E" w:rsidRPr="00C63BDD" w:rsidRDefault="00F3781E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132745ED" w14:textId="77777777" w:rsidR="00F3781E" w:rsidRPr="00C63BDD" w:rsidRDefault="00F3781E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64B2590E" w14:textId="77777777" w:rsidR="00F3781E" w:rsidRPr="00C63BDD" w:rsidRDefault="00F3781E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290F64A0" w14:textId="77777777" w:rsidR="00F3781E" w:rsidRPr="00C63BDD" w:rsidRDefault="00F3781E">
            <w:pPr>
              <w:pStyle w:val="TableParagraph"/>
              <w:spacing w:before="191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4E940F3D" w14:textId="70DC4FAC" w:rsidR="00F3781E" w:rsidRPr="00C63BDD" w:rsidRDefault="001970CA">
            <w:pPr>
              <w:pStyle w:val="TableParagraph"/>
              <w:ind w:left="1075"/>
              <w:rPr>
                <w:rFonts w:asciiTheme="minorHAnsi" w:hAnsiTheme="minorHAnsi" w:cstheme="minorHAnsi"/>
                <w:w w:val="90"/>
              </w:rPr>
            </w:pPr>
            <w:r w:rsidRPr="00C63BDD">
              <w:rPr>
                <w:rFonts w:asciiTheme="minorHAnsi" w:hAnsiTheme="minorHAnsi" w:cstheme="minorHAnsi"/>
                <w:w w:val="90"/>
              </w:rPr>
              <w:t xml:space="preserve">PT. BPR SEDANA </w:t>
            </w:r>
            <w:r w:rsidR="00C63BDD">
              <w:rPr>
                <w:rFonts w:asciiTheme="minorHAnsi" w:hAnsiTheme="minorHAnsi" w:cstheme="minorHAnsi"/>
                <w:w w:val="90"/>
              </w:rPr>
              <w:t>QAYA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berizin dan</w:t>
            </w:r>
          </w:p>
          <w:p w14:paraId="21196B15" w14:textId="77777777" w:rsidR="00F3781E" w:rsidRDefault="001970CA">
            <w:pPr>
              <w:pStyle w:val="TableParagraph"/>
              <w:tabs>
                <w:tab w:val="left" w:pos="5902"/>
              </w:tabs>
              <w:spacing w:before="46"/>
              <w:ind w:left="677"/>
            </w:pPr>
            <w:r w:rsidRPr="00C63BDD">
              <w:rPr>
                <w:rFonts w:asciiTheme="minorHAnsi" w:hAnsiTheme="minorHAnsi" w:cstheme="minorHAnsi"/>
                <w:w w:val="90"/>
              </w:rPr>
              <w:t>diawasi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oleh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Otoritas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Jasa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Keuangan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(OJK)</w:t>
            </w:r>
            <w:r w:rsidRPr="00C63BDD">
              <w:rPr>
                <w:rFonts w:asciiTheme="minorHAnsi" w:hAnsiTheme="minorHAnsi" w:cstheme="minorHAnsi"/>
                <w:w w:val="90"/>
              </w:rPr>
              <w:tab/>
              <w:t>Tanggal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Cetak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Dokumen: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11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C63BDD">
              <w:rPr>
                <w:rFonts w:asciiTheme="minorHAnsi" w:hAnsiTheme="minorHAnsi" w:cstheme="minorHAnsi"/>
                <w:w w:val="90"/>
              </w:rPr>
              <w:t>September</w:t>
            </w:r>
            <w:r w:rsidRPr="00C63BDD">
              <w:rPr>
                <w:rFonts w:asciiTheme="minorHAnsi" w:hAnsiTheme="minorHAnsi" w:cstheme="minorHAnsi"/>
                <w:w w:val="90"/>
              </w:rPr>
              <w:t xml:space="preserve"> 2025</w:t>
            </w:r>
          </w:p>
        </w:tc>
      </w:tr>
    </w:tbl>
    <w:p w14:paraId="62809882" w14:textId="77777777" w:rsidR="00F3781E" w:rsidRDefault="00F3781E">
      <w:pPr>
        <w:pStyle w:val="BodyText"/>
        <w:rPr>
          <w:rFonts w:ascii="Times New Roman"/>
          <w:sz w:val="20"/>
        </w:rPr>
      </w:pPr>
    </w:p>
    <w:p w14:paraId="7A67B094" w14:textId="77777777" w:rsidR="00F3781E" w:rsidRDefault="00F3781E">
      <w:pPr>
        <w:pStyle w:val="BodyText"/>
        <w:rPr>
          <w:rFonts w:ascii="Times New Roman"/>
          <w:sz w:val="20"/>
        </w:rPr>
      </w:pPr>
    </w:p>
    <w:p w14:paraId="76EE198B" w14:textId="77777777" w:rsidR="00F3781E" w:rsidRDefault="00F3781E">
      <w:pPr>
        <w:pStyle w:val="BodyText"/>
        <w:rPr>
          <w:rFonts w:ascii="Times New Roman"/>
          <w:sz w:val="20"/>
        </w:rPr>
      </w:pPr>
    </w:p>
    <w:p w14:paraId="2756EC66" w14:textId="77777777" w:rsidR="00F3781E" w:rsidRDefault="00F3781E">
      <w:pPr>
        <w:pStyle w:val="BodyText"/>
        <w:rPr>
          <w:rFonts w:ascii="Times New Roman"/>
          <w:sz w:val="20"/>
        </w:rPr>
      </w:pPr>
    </w:p>
    <w:p w14:paraId="4CB7C51E" w14:textId="77777777" w:rsidR="00F3781E" w:rsidRDefault="00F3781E">
      <w:pPr>
        <w:pStyle w:val="BodyText"/>
        <w:rPr>
          <w:rFonts w:ascii="Times New Roman"/>
          <w:sz w:val="20"/>
        </w:rPr>
      </w:pPr>
    </w:p>
    <w:p w14:paraId="4111F55A" w14:textId="77777777" w:rsidR="00F3781E" w:rsidRDefault="00F3781E">
      <w:pPr>
        <w:pStyle w:val="BodyText"/>
        <w:rPr>
          <w:rFonts w:ascii="Times New Roman"/>
          <w:sz w:val="20"/>
        </w:rPr>
      </w:pPr>
    </w:p>
    <w:p w14:paraId="68FE5549" w14:textId="77777777" w:rsidR="00F3781E" w:rsidRDefault="00F3781E">
      <w:pPr>
        <w:pStyle w:val="BodyText"/>
        <w:rPr>
          <w:rFonts w:ascii="Times New Roman"/>
          <w:sz w:val="20"/>
        </w:rPr>
      </w:pPr>
    </w:p>
    <w:p w14:paraId="001AB853" w14:textId="77777777" w:rsidR="00F3781E" w:rsidRDefault="00F3781E">
      <w:pPr>
        <w:pStyle w:val="BodyText"/>
        <w:rPr>
          <w:rFonts w:ascii="Times New Roman"/>
          <w:sz w:val="20"/>
        </w:rPr>
      </w:pPr>
    </w:p>
    <w:p w14:paraId="1C1E03B9" w14:textId="77777777" w:rsidR="00F3781E" w:rsidRDefault="00F3781E">
      <w:pPr>
        <w:pStyle w:val="BodyText"/>
        <w:rPr>
          <w:rFonts w:ascii="Times New Roman"/>
          <w:sz w:val="20"/>
        </w:rPr>
      </w:pPr>
    </w:p>
    <w:p w14:paraId="46819332" w14:textId="77777777" w:rsidR="00F3781E" w:rsidRDefault="00F3781E">
      <w:pPr>
        <w:pStyle w:val="BodyText"/>
        <w:rPr>
          <w:rFonts w:ascii="Times New Roman"/>
          <w:sz w:val="20"/>
        </w:rPr>
      </w:pPr>
    </w:p>
    <w:p w14:paraId="73F8B5DC" w14:textId="77777777" w:rsidR="00F3781E" w:rsidRDefault="00F3781E">
      <w:pPr>
        <w:pStyle w:val="BodyText"/>
        <w:rPr>
          <w:rFonts w:ascii="Times New Roman"/>
          <w:sz w:val="20"/>
        </w:rPr>
      </w:pPr>
    </w:p>
    <w:p w14:paraId="2765AAD1" w14:textId="77777777" w:rsidR="00F3781E" w:rsidRDefault="00F3781E">
      <w:pPr>
        <w:pStyle w:val="BodyText"/>
        <w:rPr>
          <w:rFonts w:ascii="Times New Roman"/>
          <w:sz w:val="20"/>
        </w:rPr>
      </w:pPr>
    </w:p>
    <w:p w14:paraId="0256CB01" w14:textId="77777777" w:rsidR="00F3781E" w:rsidRDefault="00F3781E">
      <w:pPr>
        <w:pStyle w:val="BodyText"/>
        <w:rPr>
          <w:rFonts w:ascii="Times New Roman"/>
          <w:sz w:val="20"/>
        </w:rPr>
      </w:pPr>
    </w:p>
    <w:p w14:paraId="56B685E2" w14:textId="77777777" w:rsidR="00F3781E" w:rsidRDefault="00F3781E">
      <w:pPr>
        <w:pStyle w:val="BodyText"/>
        <w:rPr>
          <w:rFonts w:ascii="Times New Roman"/>
          <w:sz w:val="20"/>
        </w:rPr>
      </w:pPr>
    </w:p>
    <w:p w14:paraId="333B0280" w14:textId="77777777" w:rsidR="00F3781E" w:rsidRDefault="00F3781E">
      <w:pPr>
        <w:pStyle w:val="BodyText"/>
        <w:rPr>
          <w:rFonts w:ascii="Times New Roman"/>
          <w:sz w:val="20"/>
        </w:rPr>
      </w:pPr>
    </w:p>
    <w:p w14:paraId="79DBB958" w14:textId="77777777" w:rsidR="00F3781E" w:rsidRDefault="00F3781E">
      <w:pPr>
        <w:pStyle w:val="BodyText"/>
        <w:spacing w:before="96"/>
        <w:rPr>
          <w:rFonts w:ascii="Times New Roman"/>
          <w:sz w:val="20"/>
        </w:rPr>
      </w:pPr>
    </w:p>
    <w:p w14:paraId="1FC791BF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792CB00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2740B193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36CC290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0D7866FB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04EF8D66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096F7941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481BEE3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5BB900F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57230A73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2D709EEA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91C0C44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FE8DCA1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368D94B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35FF28D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6C1E432E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B19ED2D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2033614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1244B3D8" w14:textId="77777777" w:rsidR="001970CA" w:rsidRDefault="001970CA">
      <w:pPr>
        <w:ind w:right="139"/>
        <w:jc w:val="center"/>
        <w:rPr>
          <w:w w:val="105"/>
          <w:sz w:val="20"/>
        </w:rPr>
      </w:pPr>
    </w:p>
    <w:p w14:paraId="49DFDA0F" w14:textId="77777777" w:rsidR="001970CA" w:rsidRDefault="001970CA">
      <w:pPr>
        <w:ind w:right="139"/>
        <w:jc w:val="center"/>
        <w:rPr>
          <w:w w:val="105"/>
          <w:sz w:val="20"/>
        </w:rPr>
      </w:pPr>
    </w:p>
    <w:sectPr w:rsidR="001970CA">
      <w:headerReference w:type="default" r:id="rId8"/>
      <w:pgSz w:w="11910" w:h="16840"/>
      <w:pgMar w:top="1560" w:right="425" w:bottom="0" w:left="566" w:header="1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4F9A" w14:textId="77777777" w:rsidR="001970CA" w:rsidRDefault="001970CA">
      <w:r>
        <w:separator/>
      </w:r>
    </w:p>
  </w:endnote>
  <w:endnote w:type="continuationSeparator" w:id="0">
    <w:p w14:paraId="16F6B472" w14:textId="77777777" w:rsidR="001970CA" w:rsidRDefault="0019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45F4" w14:textId="77777777" w:rsidR="001970CA" w:rsidRDefault="001970CA">
      <w:r>
        <w:separator/>
      </w:r>
    </w:p>
  </w:footnote>
  <w:footnote w:type="continuationSeparator" w:id="0">
    <w:p w14:paraId="65F9221B" w14:textId="77777777" w:rsidR="001970CA" w:rsidRDefault="0019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51A5" w14:textId="79BF5EB0" w:rsidR="00F3781E" w:rsidRDefault="004A0905">
    <w:pPr>
      <w:pStyle w:val="BodyText"/>
      <w:spacing w:line="14" w:lineRule="auto"/>
      <w:rPr>
        <w:sz w:val="20"/>
      </w:rPr>
    </w:pPr>
    <w:r w:rsidRPr="0044092E">
      <w:rPr>
        <w:noProof/>
      </w:rPr>
      <w:drawing>
        <wp:anchor distT="0" distB="0" distL="114300" distR="114300" simplePos="0" relativeHeight="487501824" behindDoc="0" locked="0" layoutInCell="1" allowOverlap="1" wp14:anchorId="3DA091D4" wp14:editId="540750A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00200" cy="628650"/>
          <wp:effectExtent l="0" t="0" r="0" b="0"/>
          <wp:wrapNone/>
          <wp:docPr id="75916319" name="Picture 75916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70CA"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27D72B3" wp14:editId="2C1A6738">
              <wp:simplePos x="0" y="0"/>
              <wp:positionH relativeFrom="page">
                <wp:posOffset>1846580</wp:posOffset>
              </wp:positionH>
              <wp:positionV relativeFrom="page">
                <wp:posOffset>133350</wp:posOffset>
              </wp:positionV>
              <wp:extent cx="4939665" cy="838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74718" w14:textId="77777777" w:rsidR="004A0905" w:rsidRPr="002B5F0F" w:rsidRDefault="004A0905" w:rsidP="004A090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5245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431F0D74" w14:textId="77777777" w:rsidR="004A0905" w:rsidRPr="002B5F0F" w:rsidRDefault="004A0905" w:rsidP="004A090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1953FBA7" w14:textId="77777777" w:rsidR="004A0905" w:rsidRPr="00E457BA" w:rsidRDefault="004A0905" w:rsidP="004A0905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72694CB" w14:textId="41FF35A2" w:rsidR="00F3781E" w:rsidRDefault="00F3781E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D72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5.4pt;margin-top:10.5pt;width:388.95pt;height:66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" filled="f" stroked="f">
              <v:textbox inset="0,0,0,0">
                <w:txbxContent>
                  <w:p w14:paraId="06674718" w14:textId="77777777" w:rsidR="004A0905" w:rsidRPr="002B5F0F" w:rsidRDefault="004A0905" w:rsidP="004A0905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5245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431F0D74" w14:textId="77777777" w:rsidR="004A0905" w:rsidRPr="002B5F0F" w:rsidRDefault="004A0905" w:rsidP="004A0905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1953FBA7" w14:textId="77777777" w:rsidR="004A0905" w:rsidRPr="00E457BA" w:rsidRDefault="004A0905" w:rsidP="004A0905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172694CB" w14:textId="41FF35A2" w:rsidR="00F3781E" w:rsidRDefault="00F3781E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BC1F" w14:textId="11618372" w:rsidR="001970CA" w:rsidRDefault="001970C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3C4195D" wp14:editId="64FC625C">
              <wp:simplePos x="0" y="0"/>
              <wp:positionH relativeFrom="page">
                <wp:posOffset>1846580</wp:posOffset>
              </wp:positionH>
              <wp:positionV relativeFrom="page">
                <wp:posOffset>133350</wp:posOffset>
              </wp:positionV>
              <wp:extent cx="4939665" cy="838835"/>
              <wp:effectExtent l="0" t="0" r="0" b="0"/>
              <wp:wrapNone/>
              <wp:docPr id="7413011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6E63B" w14:textId="77777777" w:rsidR="001970CA" w:rsidRDefault="001970CA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419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4pt;margin-top:10.5pt;width:388.95pt;height:66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" filled="f" stroked="f">
              <v:textbox inset="0,0,0,0">
                <w:txbxContent>
                  <w:p w14:paraId="6F36E63B" w14:textId="77777777" w:rsidR="001970CA" w:rsidRDefault="001970CA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2D7"/>
    <w:multiLevelType w:val="hybridMultilevel"/>
    <w:tmpl w:val="2D929DFC"/>
    <w:lvl w:ilvl="0" w:tplc="81482CA2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71846B7"/>
    <w:multiLevelType w:val="hybridMultilevel"/>
    <w:tmpl w:val="15D4CA3E"/>
    <w:lvl w:ilvl="0" w:tplc="40BE1CB6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98E4CA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C91A77E0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554A8064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18BEA1A0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2326D528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D6621E0C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6C2295C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38DCE084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2" w15:restartNumberingAfterBreak="0">
    <w:nsid w:val="10AF42AF"/>
    <w:multiLevelType w:val="hybridMultilevel"/>
    <w:tmpl w:val="2DF46488"/>
    <w:lvl w:ilvl="0" w:tplc="FFFFFFFF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3" w15:restartNumberingAfterBreak="0">
    <w:nsid w:val="1D3A712F"/>
    <w:multiLevelType w:val="hybridMultilevel"/>
    <w:tmpl w:val="DEEA7AE2"/>
    <w:lvl w:ilvl="0" w:tplc="90824FEA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CFCE900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581A62B4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0F1AC908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ABAE9C0E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60343358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01789D10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F8986BA0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45564CF0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4" w15:restartNumberingAfterBreak="0">
    <w:nsid w:val="34BD66AD"/>
    <w:multiLevelType w:val="hybridMultilevel"/>
    <w:tmpl w:val="2D929DFC"/>
    <w:lvl w:ilvl="0" w:tplc="FFFFFFFF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4D0635F6"/>
    <w:multiLevelType w:val="hybridMultilevel"/>
    <w:tmpl w:val="A370AE9E"/>
    <w:lvl w:ilvl="0" w:tplc="81482CA2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4E249C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F45E50F4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0B6A2F40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3A264EC0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80F4AFC4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996A181E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80B079D4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1EE6D0D0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6" w15:restartNumberingAfterBreak="0">
    <w:nsid w:val="56606958"/>
    <w:multiLevelType w:val="hybridMultilevel"/>
    <w:tmpl w:val="2DF46488"/>
    <w:lvl w:ilvl="0" w:tplc="36C0C022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CB0DC08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AC68AE2E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9BC2F706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2D0697BE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D03C440A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7EB2FE62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8904D44E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38660FB8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7" w15:restartNumberingAfterBreak="0">
    <w:nsid w:val="6A297CBF"/>
    <w:multiLevelType w:val="hybridMultilevel"/>
    <w:tmpl w:val="184C86F2"/>
    <w:lvl w:ilvl="0" w:tplc="78CE025A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08AF1F6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0A28EAE8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5406C188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03180CDE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DC507C3A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1BE0D1DC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951A8584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A106ED7A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8" w15:restartNumberingAfterBreak="0">
    <w:nsid w:val="6AC679E2"/>
    <w:multiLevelType w:val="hybridMultilevel"/>
    <w:tmpl w:val="3CD293DA"/>
    <w:lvl w:ilvl="0" w:tplc="FFFFFFFF">
      <w:start w:val="1"/>
      <w:numFmt w:val="decimal"/>
      <w:lvlText w:val="%1."/>
      <w:lvlJc w:val="left"/>
      <w:pPr>
        <w:ind w:left="63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6E987E47"/>
    <w:multiLevelType w:val="hybridMultilevel"/>
    <w:tmpl w:val="F46EB126"/>
    <w:lvl w:ilvl="0" w:tplc="73DAE706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F6AD562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C882B4C8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073C0AF6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C1F0AD64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83DE43D6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F8649690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8EC0C80C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0AF4A900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num w:numId="1" w16cid:durableId="850609066">
    <w:abstractNumId w:val="9"/>
  </w:num>
  <w:num w:numId="2" w16cid:durableId="1884831660">
    <w:abstractNumId w:val="7"/>
  </w:num>
  <w:num w:numId="3" w16cid:durableId="684550833">
    <w:abstractNumId w:val="5"/>
  </w:num>
  <w:num w:numId="4" w16cid:durableId="1979139655">
    <w:abstractNumId w:val="1"/>
  </w:num>
  <w:num w:numId="5" w16cid:durableId="306401683">
    <w:abstractNumId w:val="3"/>
  </w:num>
  <w:num w:numId="6" w16cid:durableId="471560717">
    <w:abstractNumId w:val="6"/>
  </w:num>
  <w:num w:numId="7" w16cid:durableId="1741368851">
    <w:abstractNumId w:val="2"/>
  </w:num>
  <w:num w:numId="8" w16cid:durableId="158817519">
    <w:abstractNumId w:val="0"/>
  </w:num>
  <w:num w:numId="9" w16cid:durableId="916402729">
    <w:abstractNumId w:val="4"/>
  </w:num>
  <w:num w:numId="10" w16cid:durableId="767500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1E"/>
    <w:rsid w:val="001970CA"/>
    <w:rsid w:val="001B148E"/>
    <w:rsid w:val="004A0905"/>
    <w:rsid w:val="00990815"/>
    <w:rsid w:val="00C62557"/>
    <w:rsid w:val="00C63BDD"/>
    <w:rsid w:val="00F3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FCCCC"/>
  <w15:docId w15:val="{8E727F52-5C41-492C-9250-1286BA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4A09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05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4A09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0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5</cp:revision>
  <dcterms:created xsi:type="dcterms:W3CDTF">2026-02-03T05:39:00Z</dcterms:created>
  <dcterms:modified xsi:type="dcterms:W3CDTF">2026-02-03T05:51:00Z</dcterms:modified>
</cp:coreProperties>
</file>